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3091" w:val="left" w:leader="none"/>
        </w:tabs>
        <w:spacing w:before="79"/>
        <w:ind w:right="213"/>
        <w:jc w:val="right"/>
      </w:pPr>
      <w:r>
        <w:rPr/>
        <w:t>ALLEGATO</w:t>
      </w:r>
      <w:r>
        <w:rPr>
          <w:spacing w:val="-1"/>
        </w:rPr>
        <w:t> </w:t>
      </w:r>
      <w:r>
        <w:rPr/>
        <w:t>B –</w:t>
      </w:r>
      <w:r>
        <w:rPr>
          <w:spacing w:val="-3"/>
        </w:rPr>
        <w:t> </w:t>
      </w:r>
      <w:r>
        <w:rPr>
          <w:spacing w:val="-2"/>
        </w:rPr>
        <w:t>Azione</w:t>
      </w:r>
      <w:r>
        <w:rPr>
          <w:u w:val="single"/>
        </w:rPr>
        <w:tab/>
      </w:r>
    </w:p>
    <w:p>
      <w:pPr>
        <w:pStyle w:val="BodyText"/>
        <w:spacing w:before="10"/>
        <w:rPr>
          <w:rFonts w:ascii="Garamond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647700</wp:posOffset>
                </wp:positionH>
                <wp:positionV relativeFrom="paragraph">
                  <wp:posOffset>175126</wp:posOffset>
                </wp:positionV>
                <wp:extent cx="6263640" cy="20129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263640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2048" w:right="2048" w:firstLine="0"/>
                              <w:jc w:val="center"/>
                              <w:rPr>
                                <w:rFonts w:ascii="Garamond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000000"/>
                                <w:sz w:val="24"/>
                              </w:rPr>
                              <w:t>SCHEMA</w:t>
                            </w:r>
                            <w:r>
                              <w:rPr>
                                <w:rFonts w:ascii="Garamond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Garamond"/>
                                <w:b/>
                                <w:color w:val="000000"/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rFonts w:ascii="Garamond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Garamond"/>
                                <w:b/>
                                <w:color w:val="000000"/>
                                <w:sz w:val="24"/>
                              </w:rPr>
                              <w:t>PROGETTUALE</w:t>
                            </w:r>
                            <w:r>
                              <w:rPr>
                                <w:rFonts w:ascii="Garamond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Garamond"/>
                                <w:b/>
                                <w:color w:val="000000"/>
                                <w:sz w:val="24"/>
                              </w:rPr>
                              <w:t>(art.</w:t>
                            </w:r>
                            <w:r>
                              <w:rPr>
                                <w:rFonts w:ascii="Garamond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Garamond"/>
                                <w:b/>
                                <w:color w:val="000000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Garamond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Garamond"/>
                                <w:b/>
                                <w:color w:val="000000"/>
                                <w:sz w:val="24"/>
                              </w:rPr>
                              <w:t>lett.</w:t>
                            </w:r>
                            <w:r>
                              <w:rPr>
                                <w:rFonts w:ascii="Garamond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Garamond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pt;margin-top:13.7895pt;width:493.2pt;height:15.85pt;mso-position-horizontal-relative:page;mso-position-vertical-relative:paragraph;z-index:-15728640;mso-wrap-distance-left:0;mso-wrap-distance-right:0" type="#_x0000_t202" id="docshape2" filled="true" fillcolor="#dfdfdf" stroked="true" strokeweight=".48pt" strokecolor="#808080">
                <v:textbox inset="0,0,0,0">
                  <w:txbxContent>
                    <w:p>
                      <w:pPr>
                        <w:spacing w:before="18"/>
                        <w:ind w:left="2048" w:right="2048" w:firstLine="0"/>
                        <w:jc w:val="center"/>
                        <w:rPr>
                          <w:rFonts w:ascii="Garamond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Garamond"/>
                          <w:b/>
                          <w:color w:val="000000"/>
                          <w:sz w:val="24"/>
                        </w:rPr>
                        <w:t>SCHEMA</w:t>
                      </w:r>
                      <w:r>
                        <w:rPr>
                          <w:rFonts w:ascii="Garamond"/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Garamond"/>
                          <w:b/>
                          <w:color w:val="000000"/>
                          <w:sz w:val="24"/>
                        </w:rPr>
                        <w:t>PROPOSTA</w:t>
                      </w:r>
                      <w:r>
                        <w:rPr>
                          <w:rFonts w:ascii="Garamond"/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Garamond"/>
                          <w:b/>
                          <w:color w:val="000000"/>
                          <w:sz w:val="24"/>
                        </w:rPr>
                        <w:t>PROGETTUALE</w:t>
                      </w:r>
                      <w:r>
                        <w:rPr>
                          <w:rFonts w:ascii="Garamond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Garamond"/>
                          <w:b/>
                          <w:color w:val="000000"/>
                          <w:sz w:val="24"/>
                        </w:rPr>
                        <w:t>(art.</w:t>
                      </w:r>
                      <w:r>
                        <w:rPr>
                          <w:rFonts w:ascii="Garamond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Garamond"/>
                          <w:b/>
                          <w:color w:val="000000"/>
                          <w:sz w:val="24"/>
                        </w:rPr>
                        <w:t>11</w:t>
                      </w:r>
                      <w:r>
                        <w:rPr>
                          <w:rFonts w:ascii="Garamond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Garamond"/>
                          <w:b/>
                          <w:color w:val="000000"/>
                          <w:sz w:val="24"/>
                        </w:rPr>
                        <w:t>lett.</w:t>
                      </w:r>
                      <w:r>
                        <w:rPr>
                          <w:rFonts w:ascii="Garamond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Garamond"/>
                          <w:b/>
                          <w:color w:val="000000"/>
                          <w:spacing w:val="-5"/>
                          <w:sz w:val="24"/>
                        </w:rPr>
                        <w:t>b)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rFonts w:ascii="Garamond"/>
          <w:sz w:val="16"/>
        </w:rPr>
      </w:pPr>
    </w:p>
    <w:p>
      <w:pPr>
        <w:spacing w:before="94"/>
        <w:ind w:left="332" w:right="208" w:firstLine="0"/>
        <w:jc w:val="both"/>
        <w:rPr>
          <w:b/>
          <w:sz w:val="22"/>
        </w:rPr>
      </w:pPr>
      <w:r>
        <w:rPr>
          <w:b/>
          <w:sz w:val="22"/>
        </w:rPr>
        <w:t>alla procedura per l’individuazione di enti del terzo settore come partner per la coprogettazione di interventi nell’ambito del Piano Nazionale di Ripresa e Resilienza (PNRR), Missione 5 “Inclusione e coesione”, Componente 2 “Infrastrutture sociali, famiglie, comunità e terzo settore”, Sottocomponente 1 “Servizi sociali, disabilità e marginalità sociale”, Investimento 1.2 “Percorsi di autonomia per persone con disabilità”. Next Generation Eu.</w:t>
      </w:r>
    </w:p>
    <w:p>
      <w:pPr>
        <w:spacing w:before="1"/>
        <w:ind w:left="332" w:right="0" w:firstLine="0"/>
        <w:jc w:val="both"/>
        <w:rPr>
          <w:b/>
          <w:sz w:val="22"/>
        </w:rPr>
      </w:pPr>
      <w:r>
        <w:rPr>
          <w:b/>
          <w:sz w:val="22"/>
        </w:rPr>
        <w:t>J64H000450006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Società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della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Salute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Alta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Val</w:t>
      </w:r>
      <w:r>
        <w:rPr>
          <w:b/>
          <w:spacing w:val="-2"/>
          <w:sz w:val="22"/>
        </w:rPr>
        <w:t> d’Elsa.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8532"/>
        <w:gridCol w:w="101"/>
      </w:tblGrid>
      <w:tr>
        <w:trPr>
          <w:trHeight w:val="470" w:hRule="atLeast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Descrizione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della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proposta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progettuale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coerenza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gli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obiettivi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progettuali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sz w:val="22"/>
              </w:rPr>
              <w:t>(max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3 cartelle) </w:t>
            </w:r>
            <w:r>
              <w:rPr>
                <w:b/>
                <w:i/>
                <w:sz w:val="22"/>
              </w:rPr>
              <w:t>La tabella deve essere dettagliata per ogni fase del progetto</w:t>
            </w:r>
          </w:p>
        </w:tc>
      </w:tr>
      <w:tr>
        <w:trPr>
          <w:trHeight w:val="258" w:hRule="atLeast"/>
        </w:trPr>
        <w:tc>
          <w:tcPr>
            <w:tcW w:w="9691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exact" w:before="6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N. </w:t>
            </w:r>
            <w:r>
              <w:rPr>
                <w:b/>
                <w:spacing w:val="-4"/>
                <w:sz w:val="22"/>
              </w:rPr>
              <w:t>Fase</w:t>
            </w:r>
          </w:p>
        </w:tc>
        <w:tc>
          <w:tcPr>
            <w:tcW w:w="85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6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Obiettivo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generale</w:t>
            </w:r>
          </w:p>
        </w:tc>
        <w:tc>
          <w:tcPr>
            <w:tcW w:w="1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115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2" w:type="dxa"/>
          </w:tcPr>
          <w:p>
            <w:pPr>
              <w:pStyle w:val="TableParagraph"/>
              <w:spacing w:line="227" w:lineRule="exact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Obiettivi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specifico</w:t>
            </w:r>
          </w:p>
        </w:tc>
        <w:tc>
          <w:tcPr>
            <w:tcW w:w="1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15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2" w:type="dxa"/>
          </w:tcPr>
          <w:p>
            <w:pPr>
              <w:pStyle w:val="TableParagraph"/>
              <w:spacing w:line="227" w:lineRule="exact" w:before="11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> Attività</w:t>
            </w:r>
          </w:p>
        </w:tc>
        <w:tc>
          <w:tcPr>
            <w:tcW w:w="1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115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72" w:val="left" w:leader="none"/>
              </w:tabs>
              <w:spacing w:line="244" w:lineRule="exact" w:before="16" w:after="0"/>
              <w:ind w:left="572" w:right="0" w:hanging="28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Descrizione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2" w:val="left" w:leader="none"/>
              </w:tabs>
              <w:spacing w:line="244" w:lineRule="exact" w:before="0" w:after="0"/>
              <w:ind w:left="572" w:right="0" w:hanging="282"/>
              <w:jc w:val="left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umane</w:t>
            </w:r>
            <w:r>
              <w:rPr>
                <w:spacing w:val="-2"/>
                <w:sz w:val="20"/>
              </w:rPr>
              <w:t> impiegate</w:t>
            </w:r>
          </w:p>
        </w:tc>
        <w:tc>
          <w:tcPr>
            <w:tcW w:w="1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2" w:type="dxa"/>
          </w:tcPr>
          <w:p>
            <w:pPr>
              <w:pStyle w:val="TableParagraph"/>
              <w:spacing w:line="228" w:lineRule="exact" w:before="39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Risultati</w:t>
            </w:r>
            <w:r>
              <w:rPr>
                <w:b/>
                <w:spacing w:val="-2"/>
                <w:sz w:val="20"/>
              </w:rPr>
              <w:t> attesi</w:t>
            </w:r>
          </w:p>
        </w:tc>
        <w:tc>
          <w:tcPr>
            <w:tcW w:w="1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Indicatori</w:t>
            </w:r>
          </w:p>
        </w:tc>
        <w:tc>
          <w:tcPr>
            <w:tcW w:w="1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ind w:left="332"/>
        <w:rPr>
          <w:rFonts w:ascii="Arial"/>
        </w:rPr>
      </w:pPr>
      <w:r>
        <w:rPr>
          <w:rFonts w:ascii="Arial"/>
          <w:spacing w:val="-2"/>
        </w:rPr>
        <w:t>Indicare:</w:t>
      </w:r>
    </w:p>
    <w:p>
      <w:pPr>
        <w:pStyle w:val="BodyText"/>
        <w:spacing w:before="8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620394</wp:posOffset>
                </wp:positionH>
                <wp:positionV relativeFrom="paragraph">
                  <wp:posOffset>208372</wp:posOffset>
                </wp:positionV>
                <wp:extent cx="6209665" cy="44577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209665" cy="44577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2"/>
                              <w:ind w:left="143" w:right="173"/>
                            </w:pPr>
                            <w:r>
                              <w:rPr/>
                              <w:t>Descrizione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della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proposta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progettuale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con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indicazione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delle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modalità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innovative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e/o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migliorative per la realizzazione dell’azione scelta – monitoraggio, indicatori attesi e verifica.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849998pt;margin-top:16.407295pt;width:488.95pt;height:35.1pt;mso-position-horizontal-relative:page;mso-position-vertical-relative:paragraph;z-index:-15728128;mso-wrap-distance-left:0;mso-wrap-distance-right:0" type="#_x0000_t202" id="docshape3" filled="false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72"/>
                        <w:ind w:left="143" w:right="173"/>
                      </w:pPr>
                      <w:r>
                        <w:rPr/>
                        <w:t>Descrizione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della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proposta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progettuale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con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indicazione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delle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modalità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innovative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e/o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migliorative per la realizzazione dell’azione scelta – monitoraggio, indicatori attesi e verifica.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620394</wp:posOffset>
                </wp:positionH>
                <wp:positionV relativeFrom="paragraph">
                  <wp:posOffset>850992</wp:posOffset>
                </wp:positionV>
                <wp:extent cx="6209665" cy="560705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209665" cy="56070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143" w:right="173"/>
                            </w:pPr>
                            <w:r>
                              <w:rPr/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coerenza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della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proposta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progettuale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riferimento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alle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modalità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operative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gestionali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degli interventi e delle attività oggetto della coprogettazione.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849998pt;margin-top:67.007294pt;width:488.95pt;height:44.15pt;mso-position-horizontal-relative:page;mso-position-vertical-relative:paragraph;z-index:-15727616;mso-wrap-distance-left:0;mso-wrap-distance-right:0" type="#_x0000_t202" id="docshape4" filled="false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143" w:right="173"/>
                      </w:pPr>
                      <w:r>
                        <w:rPr/>
                        <w:t>La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coerenza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della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proposta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progettuale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riferimento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alle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modalità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operative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gestionali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degli interventi e delle attività oggetto della coprogettazione.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24"/>
        </w:rPr>
      </w:pPr>
    </w:p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620394</wp:posOffset>
                </wp:positionH>
                <wp:positionV relativeFrom="paragraph">
                  <wp:posOffset>112407</wp:posOffset>
                </wp:positionV>
                <wp:extent cx="6209665" cy="64008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209665" cy="6400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143" w:right="173"/>
                            </w:pPr>
                            <w:r>
                              <w:rPr/>
                              <w:t>L’esperienza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maturata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dal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soggetto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proponente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nell’attività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coprogettazione,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progettazione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e gestione di servizi e azioni attinenti all’ambito di intervento specifico.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849998pt;margin-top:8.850977pt;width:488.95pt;height:50.4pt;mso-position-horizontal-relative:page;mso-position-vertical-relative:paragraph;z-index:-15727104;mso-wrap-distance-left:0;mso-wrap-distance-right:0" type="#_x0000_t202" id="docshape5" filled="false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143" w:right="173"/>
                      </w:pPr>
                      <w:r>
                        <w:rPr/>
                        <w:t>L’esperienza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maturata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dal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soggetto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proponente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nell’attività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di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coprogettazione,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progettazione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e gestione di servizi e azioni attinenti all’ambito di intervento specifico.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620394</wp:posOffset>
                </wp:positionH>
                <wp:positionV relativeFrom="paragraph">
                  <wp:posOffset>137172</wp:posOffset>
                </wp:positionV>
                <wp:extent cx="6209665" cy="79819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209665" cy="79819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2"/>
                              <w:ind w:left="143" w:right="173"/>
                            </w:pPr>
                            <w:r>
                              <w:rPr/>
                              <w:t>Articolazione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partenariato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proponente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il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progetto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presenza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una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rete di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collaborazione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i soggetti non profit, pubblici e profit presenti nel territorio in relazione all’oggetto progettuale, interazione con altri interventi in atto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849998pt;margin-top:10.800977pt;width:488.95pt;height:62.85pt;mso-position-horizontal-relative:page;mso-position-vertical-relative:paragraph;z-index:-15726592;mso-wrap-distance-left:0;mso-wrap-distance-right:0" type="#_x0000_t202" id="docshape6" filled="false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72"/>
                        <w:ind w:left="143" w:right="173"/>
                      </w:pPr>
                      <w:r>
                        <w:rPr/>
                        <w:t>Articolazione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del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partenariato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proponente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il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progetto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presenza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una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rete di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collaborazione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con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i soggetti non profit, pubblici e profit presenti nel territorio in relazione all’oggetto progettuale, interazione con altri interventi in atto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643255</wp:posOffset>
                </wp:positionH>
                <wp:positionV relativeFrom="paragraph">
                  <wp:posOffset>147626</wp:posOffset>
                </wp:positionV>
                <wp:extent cx="6186805" cy="1066800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6186805" cy="10668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143"/>
                            </w:pPr>
                            <w:r>
                              <w:rPr/>
                              <w:t>Il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modello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organizzativo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per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gestione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delle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attività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amministrative: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essere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possesso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risorse dedicate a garantire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il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rispetto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delle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modalità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tempistiche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stabilite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dal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PNRR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ai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fini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delle rendicontazioni e monitoraggio delle attività.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650002pt;margin-top:11.62417pt;width:487.15pt;height:84pt;mso-position-horizontal-relative:page;mso-position-vertical-relative:paragraph;z-index:-15726080;mso-wrap-distance-left:0;mso-wrap-distance-right:0" type="#_x0000_t202" id="docshape7" filled="false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143"/>
                      </w:pPr>
                      <w:r>
                        <w:rPr/>
                        <w:t>Il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modello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organizzativo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per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la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gestione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delle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attività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amministrative: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essere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possesso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di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risorse dedicate a garantire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il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rispetto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delle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modalità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tempistiche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stabilite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dal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PNRR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ai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fini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delle rendicontazioni e monitoraggio delle attività.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7"/>
        </w:rPr>
        <w:sectPr>
          <w:footerReference w:type="default" r:id="rId5"/>
          <w:type w:val="continuous"/>
          <w:pgSz w:w="11910" w:h="16840"/>
          <w:pgMar w:footer="775" w:header="0" w:top="1320" w:bottom="960" w:left="800" w:right="920"/>
          <w:pgNumType w:start="1"/>
        </w:sectPr>
      </w:pPr>
    </w:p>
    <w:p>
      <w:pPr>
        <w:pStyle w:val="BodyText"/>
        <w:ind w:left="169"/>
        <w:rPr>
          <w:b w:val="0"/>
        </w:rPr>
      </w:pPr>
      <w:r>
        <w:rPr>
          <w:b w:val="0"/>
        </w:rPr>
        <mc:AlternateContent>
          <mc:Choice Requires="wps">
            <w:drawing>
              <wp:inline distT="0" distB="0" distL="0" distR="0">
                <wp:extent cx="6210300" cy="692150"/>
                <wp:effectExtent l="9525" t="0" r="0" b="12700"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6210300" cy="6921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143"/>
                            </w:pPr>
                            <w:r>
                              <w:rPr>
                                <w:spacing w:val="-2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compartecipazione: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risorse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materiali,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strumentali,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umane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finanziarie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messe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disposizione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quale </w:t>
                            </w:r>
                            <w:r>
                              <w:rPr/>
                              <w:t>cofinanziamento a integrazione di quelle a disposizione dell’Avviso stesso.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9pt;height:54.5pt;mso-position-horizontal-relative:char;mso-position-vertical-relative:line" type="#_x0000_t202" id="docshape8" filled="false" stroked="true" strokeweight=".75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before="71"/>
                        <w:ind w:left="143"/>
                      </w:pPr>
                      <w:r>
                        <w:rPr>
                          <w:spacing w:val="-2"/>
                        </w:rPr>
                        <w:t>La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compartecipazione: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risorse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materiali,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strumentali,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umane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finanziarie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messe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disposizione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quale </w:t>
                      </w:r>
                      <w:r>
                        <w:rPr/>
                        <w:t>cofinanziamento a integrazione di quelle a disposizione dell’Avviso stesso.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b w:val="0"/>
        </w:rPr>
      </w:r>
    </w:p>
    <w:p>
      <w:pPr>
        <w:pStyle w:val="BodyText"/>
        <w:spacing w:before="11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612140</wp:posOffset>
                </wp:positionH>
                <wp:positionV relativeFrom="paragraph">
                  <wp:posOffset>239140</wp:posOffset>
                </wp:positionV>
                <wp:extent cx="6218555" cy="603250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6218555" cy="6032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144"/>
                            </w:pPr>
                            <w:r>
                              <w:rPr/>
                              <w:t>Le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proposte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sostenibilità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continuità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nel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tempo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dell’offerta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del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servizio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(oltre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fondi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PNRR).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200001pt;margin-top:18.830pt;width:489.65pt;height:47.5pt;mso-position-horizontal-relative:page;mso-position-vertical-relative:paragraph;z-index:-15725056;mso-wrap-distance-left:0;mso-wrap-distance-right:0" type="#_x0000_t202" id="docshape9" filled="false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144"/>
                      </w:pPr>
                      <w:r>
                        <w:rPr/>
                        <w:t>Le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proposte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di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sostenibilità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di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continuità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nel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tempo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dell’offerta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del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servizio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(oltre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fondi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PNRR).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612140</wp:posOffset>
                </wp:positionH>
                <wp:positionV relativeFrom="paragraph">
                  <wp:posOffset>125107</wp:posOffset>
                </wp:positionV>
                <wp:extent cx="6218555" cy="730885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218555" cy="73088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144"/>
                            </w:pPr>
                            <w:r>
                              <w:rPr/>
                              <w:t>Gli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elementi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progettuali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volti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garantire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il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rispetto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nell’offerta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della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specifica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tipologia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attività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dei principi di pari opportunità e non discriminazione.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200001pt;margin-top:9.850977pt;width:489.65pt;height:57.55pt;mso-position-horizontal-relative:page;mso-position-vertical-relative:paragraph;z-index:-15724544;mso-wrap-distance-left:0;mso-wrap-distance-right:0" type="#_x0000_t202" id="docshape10" filled="false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144"/>
                      </w:pPr>
                      <w:r>
                        <w:rPr/>
                        <w:t>Gli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elementi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progettuali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volti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garantire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il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rispetto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nell’offerta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della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specifica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tipologia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attività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dei principi di pari opportunità e non discriminazione.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1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603884</wp:posOffset>
                </wp:positionH>
                <wp:positionV relativeFrom="paragraph">
                  <wp:posOffset>100342</wp:posOffset>
                </wp:positionV>
                <wp:extent cx="6226810" cy="732155"/>
                <wp:effectExtent l="0" t="0" r="0" b="0"/>
                <wp:wrapTopAndBottom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6226810" cy="73215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145"/>
                            </w:pPr>
                            <w:r>
                              <w:rPr/>
                              <w:t>Le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azioni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volte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alla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tutela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al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benessere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dei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lavoratori,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oltre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il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rispetto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CCNL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competenza.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549999pt;margin-top:7.900977pt;width:490.3pt;height:57.65pt;mso-position-horizontal-relative:page;mso-position-vertical-relative:paragraph;z-index:-15724032;mso-wrap-distance-left:0;mso-wrap-distance-right:0" type="#_x0000_t202" id="docshape11" filled="false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145"/>
                      </w:pPr>
                      <w:r>
                        <w:rPr/>
                        <w:t>Le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azioni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volte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alla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tutela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al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benessere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dei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lavoratori,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oltre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il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rispetto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del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CCNL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di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competenza.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580390</wp:posOffset>
                </wp:positionH>
                <wp:positionV relativeFrom="paragraph">
                  <wp:posOffset>148602</wp:posOffset>
                </wp:positionV>
                <wp:extent cx="6250305" cy="683895"/>
                <wp:effectExtent l="0" t="0" r="0" b="0"/>
                <wp:wrapTopAndBottom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6250305" cy="68389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144"/>
                            </w:pPr>
                            <w:r>
                              <w:rPr/>
                              <w:t>L’impatto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ambientale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sociale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tenendo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conto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dell’etica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della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responsabilità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sociale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delle </w:t>
                            </w:r>
                            <w:r>
                              <w:rPr>
                                <w:spacing w:val="-2"/>
                              </w:rPr>
                              <w:t>Organizzazioni.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700001pt;margin-top:11.700976pt;width:492.15pt;height:53.85pt;mso-position-horizontal-relative:page;mso-position-vertical-relative:paragraph;z-index:-15723520;mso-wrap-distance-left:0;mso-wrap-distance-right:0" type="#_x0000_t202" id="docshape12" filled="false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144"/>
                      </w:pPr>
                      <w:r>
                        <w:rPr/>
                        <w:t>L’impatto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ambientale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sociale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tenendo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conto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dell’etica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della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responsabilità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sociale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delle </w:t>
                      </w:r>
                      <w:r>
                        <w:rPr>
                          <w:spacing w:val="-2"/>
                        </w:rPr>
                        <w:t>Organizzazioni.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tabs>
          <w:tab w:pos="5997" w:val="left" w:leader="none"/>
        </w:tabs>
        <w:spacing w:before="94"/>
        <w:ind w:left="332" w:right="0" w:firstLine="0"/>
        <w:jc w:val="left"/>
        <w:rPr>
          <w:sz w:val="22"/>
        </w:rPr>
      </w:pPr>
      <w:r>
        <w:rPr>
          <w:sz w:val="22"/>
        </w:rPr>
        <w:t>(luogo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data)</w:t>
      </w:r>
      <w:r>
        <w:rPr>
          <w:sz w:val="22"/>
        </w:rPr>
        <w:tab/>
        <w:t>(firma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Legale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Rappresentante)</w:t>
      </w:r>
    </w:p>
    <w:p>
      <w:pPr>
        <w:pStyle w:val="BodyText"/>
        <w:spacing w:before="2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719608</wp:posOffset>
                </wp:positionH>
                <wp:positionV relativeFrom="paragraph">
                  <wp:posOffset>155371</wp:posOffset>
                </wp:positionV>
                <wp:extent cx="1631314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6313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314" h="0">
                              <a:moveTo>
                                <a:pt x="0" y="0"/>
                              </a:moveTo>
                              <a:lnTo>
                                <a:pt x="163117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62079pt;margin-top:12.233995pt;width:128.4500pt;height:.1pt;mso-position-horizontal-relative:page;mso-position-vertical-relative:paragraph;z-index:-15723008;mso-wrap-distance-left:0;mso-wrap-distance-right:0" id="docshape13" coordorigin="1133,245" coordsize="2569,0" path="m1133,245l3702,245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4316504</wp:posOffset>
                </wp:positionH>
                <wp:positionV relativeFrom="paragraph">
                  <wp:posOffset>155371</wp:posOffset>
                </wp:positionV>
                <wp:extent cx="233045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0450" h="0">
                              <a:moveTo>
                                <a:pt x="0" y="0"/>
                              </a:moveTo>
                              <a:lnTo>
                                <a:pt x="233025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882233pt;margin-top:12.233995pt;width:183.5pt;height:.1pt;mso-position-horizontal-relative:page;mso-position-vertical-relative:paragraph;z-index:-15722496;mso-wrap-distance-left:0;mso-wrap-distance-right:0" id="docshape14" coordorigin="6798,245" coordsize="3670,0" path="m6798,245l10467,245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before="94"/>
        <w:ind w:left="332" w:right="0" w:firstLine="0"/>
        <w:jc w:val="left"/>
        <w:rPr>
          <w:b/>
          <w:sz w:val="22"/>
        </w:rPr>
      </w:pPr>
      <w:r>
        <w:rPr>
          <w:b/>
          <w:sz w:val="22"/>
        </w:rPr>
        <w:t>Si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allega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copia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fotostatica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autenticata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documento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identità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dichiarante</w:t>
      </w:r>
    </w:p>
    <w:sectPr>
      <w:pgSz w:w="11910" w:h="16840"/>
      <w:pgMar w:header="0" w:footer="775" w:top="580" w:bottom="960" w:left="8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3392">
              <wp:simplePos x="0" y="0"/>
              <wp:positionH relativeFrom="page">
                <wp:posOffset>6725411</wp:posOffset>
              </wp:positionH>
              <wp:positionV relativeFrom="page">
                <wp:posOffset>10060770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9.559998pt;margin-top:792.186646pt;width:13pt;height:15.3pt;mso-position-horizontal-relative:page;mso-position-vertical-relative:page;z-index:-15833088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73" w:hanging="28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1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75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70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65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60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56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351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146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941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aramond" w:hAnsi="Garamond" w:eastAsia="Garamond" w:cs="Garamond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m.marchetti</dc:creator>
  <dc:title>ALLEGATO B</dc:title>
  <dcterms:created xsi:type="dcterms:W3CDTF">2023-11-28T08:39:22Z</dcterms:created>
  <dcterms:modified xsi:type="dcterms:W3CDTF">2023-11-28T08:39:22Z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D:20231116151611</vt:lpwstr>
  </property>
</Properties>
</file>